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25FBF">
        <w:rPr>
          <w:rFonts w:ascii="Corbel" w:hAnsi="Corbel"/>
          <w:i/>
          <w:smallCaps/>
          <w:sz w:val="24"/>
          <w:szCs w:val="24"/>
        </w:rPr>
        <w:t>202</w:t>
      </w:r>
      <w:r w:rsidR="005D0680">
        <w:rPr>
          <w:rFonts w:ascii="Corbel" w:hAnsi="Corbel"/>
          <w:i/>
          <w:smallCaps/>
          <w:sz w:val="24"/>
          <w:szCs w:val="24"/>
        </w:rPr>
        <w:t>1</w:t>
      </w:r>
      <w:r w:rsidR="00625FBF">
        <w:rPr>
          <w:rFonts w:ascii="Corbel" w:hAnsi="Corbel"/>
          <w:i/>
          <w:smallCaps/>
          <w:sz w:val="24"/>
          <w:szCs w:val="24"/>
        </w:rPr>
        <w:t>/202</w:t>
      </w:r>
      <w:r w:rsidR="005D0680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625FBF">
        <w:rPr>
          <w:rFonts w:ascii="Corbel" w:hAnsi="Corbel"/>
          <w:sz w:val="20"/>
          <w:szCs w:val="20"/>
        </w:rPr>
        <w:t>202</w:t>
      </w:r>
      <w:r w:rsidR="005D0680">
        <w:rPr>
          <w:rFonts w:ascii="Corbel" w:hAnsi="Corbel"/>
          <w:sz w:val="20"/>
          <w:szCs w:val="20"/>
        </w:rPr>
        <w:t>1</w:t>
      </w:r>
      <w:r w:rsidR="00625FBF">
        <w:rPr>
          <w:rFonts w:ascii="Corbel" w:hAnsi="Corbel"/>
          <w:sz w:val="20"/>
          <w:szCs w:val="20"/>
        </w:rPr>
        <w:t>/202</w:t>
      </w:r>
      <w:r w:rsidR="005D0680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06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Prawne podstawy profilaktyki i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B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35B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8343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64A3">
              <w:rPr>
                <w:rFonts w:ascii="Corbel" w:hAnsi="Corbel"/>
                <w:b w:val="0"/>
                <w:sz w:val="24"/>
                <w:szCs w:val="24"/>
              </w:rPr>
              <w:t>Ewa Markowska-Gos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064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2A4A4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953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 przez studenta podstawowej wiedzy o społeczeństwie i zjawiskach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patologicznych</w:t>
            </w:r>
          </w:p>
        </w:tc>
      </w:tr>
    </w:tbl>
    <w:p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C68" w:rsidRPr="009C54AE" w:rsidTr="00923D7D">
        <w:tc>
          <w:tcPr>
            <w:tcW w:w="851" w:type="dxa"/>
            <w:vAlign w:val="center"/>
          </w:tcPr>
          <w:p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 przez studenta  podstawowej wiedzy w zakresie prawnych podstaw  profilaktyki i resocjalizacji.</w:t>
            </w:r>
          </w:p>
        </w:tc>
      </w:tr>
      <w:tr w:rsidR="00E25C68" w:rsidRPr="009C54AE" w:rsidTr="00923D7D">
        <w:tc>
          <w:tcPr>
            <w:tcW w:w="851" w:type="dxa"/>
            <w:vAlign w:val="center"/>
          </w:tcPr>
          <w:p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studentów  umiejętności  analizy i interpretacji treści  przepisów  z zakresu prawnych podstaw  profilaktyki i resocjalizacji.</w:t>
            </w:r>
          </w:p>
        </w:tc>
      </w:tr>
      <w:tr w:rsidR="00E25C68" w:rsidRPr="009C54AE" w:rsidTr="00923D7D">
        <w:tc>
          <w:tcPr>
            <w:tcW w:w="851" w:type="dxa"/>
            <w:vAlign w:val="center"/>
          </w:tcPr>
          <w:p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</w:t>
            </w:r>
            <w:r w:rsidR="00216128">
              <w:rPr>
                <w:rFonts w:ascii="Corbel" w:hAnsi="Corbel"/>
                <w:b w:val="0"/>
                <w:sz w:val="24"/>
                <w:szCs w:val="24"/>
              </w:rPr>
              <w:t xml:space="preserve">a kompetencji  do podejmowania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decyzji  i działań  adekwatnych  do litery prawa  z  perspektywy  wykonywanej profesji.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5C68" w:rsidRPr="009C54AE" w:rsidTr="005E6E85"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25C68" w:rsidRPr="00735BF1" w:rsidRDefault="007C7310" w:rsidP="00586552">
            <w:pPr>
              <w:pStyle w:val="Standard"/>
              <w:rPr>
                <w:rFonts w:ascii="Corbel" w:hAnsi="Corbel" w:cs="Times New Roman"/>
                <w:lang w:val="pl-PL"/>
              </w:rPr>
            </w:pPr>
            <w:r w:rsidRPr="00735BF1">
              <w:rPr>
                <w:rFonts w:ascii="Corbel" w:hAnsi="Corbel" w:cs="Times New Roman"/>
                <w:lang w:val="pl-PL"/>
              </w:rPr>
              <w:t xml:space="preserve">Student zdefiniuje </w:t>
            </w:r>
            <w:r w:rsidR="00586552" w:rsidRPr="00735BF1">
              <w:rPr>
                <w:rFonts w:ascii="Corbel" w:hAnsi="Corbel" w:cs="Times New Roman"/>
                <w:lang w:val="pl-PL"/>
              </w:rPr>
              <w:t xml:space="preserve">podstawowe  pojęcia dotyczące </w:t>
            </w:r>
            <w:r w:rsidR="00E25C68" w:rsidRPr="00735BF1">
              <w:rPr>
                <w:rFonts w:ascii="Corbel" w:hAnsi="Corbel" w:cs="Times New Roman"/>
                <w:lang w:val="pl-PL"/>
              </w:rPr>
              <w:t>prawnych podsta</w:t>
            </w:r>
            <w:r w:rsidR="00586552" w:rsidRPr="00735BF1">
              <w:rPr>
                <w:rFonts w:ascii="Corbel" w:hAnsi="Corbel" w:cs="Times New Roman"/>
                <w:lang w:val="pl-PL"/>
              </w:rPr>
              <w:t xml:space="preserve">w </w:t>
            </w:r>
            <w:r w:rsidRPr="00735BF1">
              <w:rPr>
                <w:rFonts w:ascii="Corbel" w:hAnsi="Corbel" w:cs="Times New Roman"/>
                <w:lang w:val="pl-PL"/>
              </w:rPr>
              <w:t>profilaktyki i resocjaliza</w:t>
            </w:r>
            <w:r w:rsidR="00586552" w:rsidRPr="00735BF1">
              <w:rPr>
                <w:rFonts w:ascii="Corbel" w:hAnsi="Corbel" w:cs="Times New Roman"/>
                <w:lang w:val="pl-PL"/>
              </w:rPr>
              <w:t>cji  obowiązujące w polskim systemie prawa oraz przypisze poszczególne jej obszary do konkretnych dziedzin nauk prawnych.</w:t>
            </w:r>
          </w:p>
        </w:tc>
        <w:tc>
          <w:tcPr>
            <w:tcW w:w="1873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25C68" w:rsidRPr="009C54AE" w:rsidTr="007C7310">
        <w:trPr>
          <w:trHeight w:val="903"/>
        </w:trPr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25C68" w:rsidRPr="00735BF1" w:rsidRDefault="007C7310" w:rsidP="007C7310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735BF1">
              <w:rPr>
                <w:rFonts w:ascii="Corbel" w:hAnsi="Corbel" w:cs="Times New Roman"/>
                <w:lang w:val="pl-PL"/>
              </w:rPr>
              <w:t xml:space="preserve">Student przedstawi istotę zagadnień prawnych dotyczących </w:t>
            </w:r>
            <w:r w:rsidR="00E25C68" w:rsidRPr="00735BF1">
              <w:rPr>
                <w:rFonts w:ascii="Corbel" w:hAnsi="Corbel" w:cs="Times New Roman"/>
                <w:lang w:val="pl-PL"/>
              </w:rPr>
              <w:t xml:space="preserve">profilaktyki i resocjalizacji </w:t>
            </w:r>
            <w:r w:rsidRPr="00735BF1">
              <w:rPr>
                <w:rFonts w:ascii="Corbel" w:hAnsi="Corbel" w:cs="Times New Roman"/>
                <w:lang w:val="pl-PL"/>
              </w:rPr>
              <w:t>w odniesieniu do innych dyscyplin naukowych.</w:t>
            </w:r>
          </w:p>
        </w:tc>
        <w:tc>
          <w:tcPr>
            <w:tcW w:w="1873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25C68" w:rsidRPr="009C54AE" w:rsidTr="005E6E85"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25C68" w:rsidRPr="00735BF1" w:rsidRDefault="00586552" w:rsidP="00586552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735BF1">
              <w:rPr>
                <w:rFonts w:ascii="Corbel" w:hAnsi="Corbel" w:cs="Times New Roman"/>
                <w:lang w:val="pl-PL"/>
              </w:rPr>
              <w:t>Student scharakteryzuje zadania i cele poszczególnych instytucji funkcjonujących w obszarze profilaktyki i resocjalizacji biorąc pod uwagę zbiory pojęć i teorii tworzących podstawy prawne tych działalności.</w:t>
            </w:r>
          </w:p>
        </w:tc>
        <w:tc>
          <w:tcPr>
            <w:tcW w:w="1873" w:type="dxa"/>
          </w:tcPr>
          <w:p w:rsidR="00E25C68" w:rsidRPr="009C54AE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25C68" w:rsidRPr="009C54AE" w:rsidTr="005E6E85"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25C68" w:rsidRPr="00735BF1" w:rsidRDefault="003C3FA7" w:rsidP="0021612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735BF1">
              <w:rPr>
                <w:rFonts w:ascii="Corbel" w:hAnsi="Corbel" w:cs="Times New Roman"/>
                <w:lang w:val="pl-PL"/>
              </w:rPr>
              <w:t>Student przeanalizuje</w:t>
            </w:r>
            <w:r w:rsidR="00E25C68" w:rsidRPr="00735BF1">
              <w:rPr>
                <w:rFonts w:ascii="Corbel" w:hAnsi="Corbel" w:cs="Times New Roman"/>
                <w:lang w:val="pl-PL"/>
              </w:rPr>
              <w:t xml:space="preserve"> i</w:t>
            </w:r>
            <w:r w:rsidRPr="00735BF1">
              <w:rPr>
                <w:rFonts w:ascii="Corbel" w:hAnsi="Corbel" w:cs="Times New Roman"/>
                <w:lang w:val="pl-PL"/>
              </w:rPr>
              <w:t xml:space="preserve"> oceni różne zjawiska społeczne</w:t>
            </w:r>
            <w:r w:rsidR="00E25C68" w:rsidRPr="00735BF1">
              <w:rPr>
                <w:rFonts w:ascii="Corbel" w:hAnsi="Corbel" w:cs="Times New Roman"/>
                <w:lang w:val="pl-PL"/>
              </w:rPr>
              <w:t xml:space="preserve"> z pe</w:t>
            </w:r>
            <w:r w:rsidRPr="00735BF1">
              <w:rPr>
                <w:rFonts w:ascii="Corbel" w:hAnsi="Corbel" w:cs="Times New Roman"/>
                <w:lang w:val="pl-PL"/>
              </w:rPr>
              <w:t xml:space="preserve">rspektywy </w:t>
            </w:r>
            <w:r w:rsidR="00216128" w:rsidRPr="00735BF1">
              <w:rPr>
                <w:rFonts w:ascii="Corbel" w:hAnsi="Corbel" w:cs="Times New Roman"/>
                <w:lang w:val="pl-PL"/>
              </w:rPr>
              <w:t>obowiązujących aktualnie</w:t>
            </w:r>
            <w:r w:rsidRPr="00735BF1">
              <w:rPr>
                <w:rFonts w:ascii="Corbel" w:hAnsi="Corbel" w:cs="Times New Roman"/>
                <w:lang w:val="pl-PL"/>
              </w:rPr>
              <w:t xml:space="preserve"> przepisów  praw</w:t>
            </w:r>
            <w:r w:rsidR="00586552" w:rsidRPr="00735BF1">
              <w:rPr>
                <w:rFonts w:ascii="Corbel" w:hAnsi="Corbel" w:cs="Times New Roman"/>
                <w:lang w:val="pl-PL"/>
              </w:rPr>
              <w:t>nych</w:t>
            </w:r>
            <w:r w:rsidR="00216128" w:rsidRPr="00735BF1">
              <w:rPr>
                <w:rFonts w:ascii="Corbel" w:hAnsi="Corbel" w:cs="Times New Roman"/>
                <w:lang w:val="pl-PL"/>
              </w:rPr>
              <w:t>.</w:t>
            </w:r>
          </w:p>
        </w:tc>
        <w:tc>
          <w:tcPr>
            <w:tcW w:w="1873" w:type="dxa"/>
          </w:tcPr>
          <w:p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25C68" w:rsidRPr="009C54AE" w:rsidTr="005E6E85"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25C68" w:rsidRPr="00735BF1" w:rsidRDefault="003C3FA7" w:rsidP="00216128">
            <w:pPr>
              <w:pStyle w:val="Standard"/>
              <w:rPr>
                <w:rFonts w:ascii="Corbel" w:hAnsi="Corbel" w:cs="Times New Roman"/>
                <w:lang w:val="pl-PL"/>
              </w:rPr>
            </w:pPr>
            <w:r w:rsidRPr="00735BF1">
              <w:rPr>
                <w:rFonts w:ascii="Corbel" w:hAnsi="Corbel" w:cs="Times New Roman"/>
                <w:lang w:val="pl-PL"/>
              </w:rPr>
              <w:t>Student przeanalizuje</w:t>
            </w:r>
            <w:r w:rsidR="00216128" w:rsidRPr="00735BF1">
              <w:rPr>
                <w:rFonts w:ascii="Corbel" w:hAnsi="Corbel" w:cs="Times New Roman"/>
                <w:lang w:val="pl-PL"/>
              </w:rPr>
              <w:t xml:space="preserve"> aspekty prawne i </w:t>
            </w:r>
            <w:r w:rsidR="002A4A40" w:rsidRPr="00735BF1">
              <w:rPr>
                <w:rFonts w:ascii="Corbel" w:hAnsi="Corbel" w:cs="Times New Roman"/>
                <w:lang w:val="pl-PL"/>
              </w:rPr>
              <w:t xml:space="preserve">etyczne </w:t>
            </w:r>
            <w:r w:rsidR="00216128" w:rsidRPr="00735BF1">
              <w:rPr>
                <w:rFonts w:ascii="Corbel" w:hAnsi="Corbel" w:cs="Times New Roman"/>
                <w:lang w:val="pl-PL"/>
              </w:rPr>
              <w:t xml:space="preserve">podejmowanych działań </w:t>
            </w:r>
            <w:r w:rsidR="002A4A40" w:rsidRPr="00735BF1">
              <w:rPr>
                <w:rFonts w:ascii="Corbel" w:hAnsi="Corbel" w:cs="Times New Roman"/>
                <w:lang w:val="pl-PL"/>
              </w:rPr>
              <w:t>w obszarze wykonywanej profesji własnej i innych.</w:t>
            </w:r>
          </w:p>
        </w:tc>
        <w:tc>
          <w:tcPr>
            <w:tcW w:w="1873" w:type="dxa"/>
          </w:tcPr>
          <w:p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Zagadnienia związane  z państwem i prawem -jednostka  funkcjonująca w społeczeństwie , a prawo: warunki prestiżu prawa w społeczeństwie;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dysfunkcjonalność prawa i jej  przejawy, jako  jeden z istotnych  czynników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dewiacyjnych i kryminogennych - założenia na gruncie  doktryny, a rzeczywistość (teorie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deprywacji ,:niespójności czynników statusu, a prawo -G.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Lenskyego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 anomii (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Durkheim,G.Sorel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,R.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podmiotowość prawna</w:t>
            </w:r>
            <w:r w:rsidR="00216128">
              <w:rPr>
                <w:rFonts w:ascii="Corbel" w:hAnsi="Corbel"/>
                <w:sz w:val="24"/>
                <w:szCs w:val="24"/>
              </w:rPr>
              <w:t xml:space="preserve">  i prawa </w:t>
            </w:r>
            <w:r w:rsidR="00216128">
              <w:rPr>
                <w:rFonts w:ascii="Corbel" w:hAnsi="Corbel"/>
                <w:sz w:val="24"/>
                <w:szCs w:val="24"/>
              </w:rPr>
              <w:lastRenderedPageBreak/>
              <w:t>podmiotowe  jednostki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Problematyka  prewencji ogólnej i działań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szczególnoprewencyjnych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prawie karnym -</w:t>
            </w:r>
          </w:p>
          <w:p w:rsidR="00586552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przestępstwo – zagadnienia  podstawowe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definicja przestępstwa 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ustawowe znamiona  przestępstwa ( podmiot  przestępstwa, przedmiot , strona podmiotowa  przestępstwa – wina ( definicja  pojęcia, rodzaje); strona  przedmiotowa  przestępstwa, związek przyczynowy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formy popełnienia  przestępstwa  i ich karalność  w polskim prawie karnym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 perspektywy rodzaju  sprawstwa ( sprawstwo; współsprawstwo , podżeganie, pomocnictwo)  ; form stad</w:t>
            </w:r>
            <w:r w:rsidR="00F52CC1">
              <w:rPr>
                <w:rFonts w:ascii="Corbel" w:hAnsi="Corbel"/>
                <w:sz w:val="24"/>
                <w:szCs w:val="24"/>
              </w:rPr>
              <w:t>ialnych przestępstwa (</w:t>
            </w:r>
            <w:r>
              <w:rPr>
                <w:rFonts w:ascii="Corbel" w:hAnsi="Corbel"/>
                <w:sz w:val="24"/>
                <w:szCs w:val="24"/>
              </w:rPr>
              <w:t>zamiar , przygotowanie, usiłowanie, dokonanie ); typ przestępstwa  (podstawowy ,kwalifikowany ).</w:t>
            </w:r>
          </w:p>
          <w:p w:rsidR="00586552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we współczesnym społeczeństwie i jej zróżnicowanie np. polskich statystyk.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F52CC1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kryminalna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  kary kryminalnej i jej racjonalizacja  na gruncie doktryny prawa karnego i  kodeksu karnego;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 kr  kryminalnych w pols</w:t>
            </w:r>
            <w:r w:rsidR="00F52CC1">
              <w:rPr>
                <w:rFonts w:ascii="Corbel" w:hAnsi="Corbel"/>
                <w:sz w:val="24"/>
                <w:szCs w:val="24"/>
              </w:rPr>
              <w:t>kim  kodeksie  karnym ( grzywna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ograniczenie wolności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tzw. kara- terminoweg</w:t>
            </w:r>
            <w:r w:rsidR="00F52CC1">
              <w:rPr>
                <w:rFonts w:ascii="Corbel" w:hAnsi="Corbel"/>
                <w:sz w:val="24"/>
                <w:szCs w:val="24"/>
              </w:rPr>
              <w:t>o pozbawienia wolności, 25 lat</w:t>
            </w:r>
            <w:r>
              <w:rPr>
                <w:rFonts w:ascii="Corbel" w:hAnsi="Corbel"/>
                <w:sz w:val="24"/>
                <w:szCs w:val="24"/>
              </w:rPr>
              <w:t>; dożywocie);</w:t>
            </w:r>
            <w:r>
              <w:rPr>
                <w:rFonts w:ascii="Corbel" w:hAnsi="Corbel"/>
              </w:rPr>
              <w:t xml:space="preserve"> 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środki karne </w:t>
            </w:r>
            <w:r>
              <w:rPr>
                <w:rFonts w:ascii="Corbel" w:hAnsi="Corbel"/>
                <w:sz w:val="24"/>
                <w:szCs w:val="24"/>
              </w:rPr>
              <w:t>i ich zróżnicowanie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paradygmaty sądowego wymiaru kary;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 praw karnego i praktyki penitencjarnej;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śmierci, jako jeden z  instrumentów  polityki zapobiegania  przestępczości w niektórych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państwach , jej eliminacja w polskim kodeksie karnym  - kontrowersje z perspektywy „prawa intuicyjnego „ przedstawicieli  niektórych kręgów społecznych 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pozbawienia wolności i jej wykonanie w Polsce: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zakład karny jako  instytucja totalna w rozumieniu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i zjawisko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prizonizacji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praktyki penitencjarnej;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idea  wolnej progresji  i jej  realizacja  w polskiej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penitencjarystyce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klasyfikacja osadzonych i jej kryteria;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zakładów  karnych , w kontekście osoby osadzonego;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typy zakładów  karnych z perspektywy  izolacji od społeczeństwa  i wymogów  porządku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 jednostce penitencjarnej z uwagi na bezpieczeństwo ;</w:t>
            </w:r>
            <w:r w:rsidR="00F52CC1">
              <w:rPr>
                <w:rFonts w:ascii="Corbel" w:hAnsi="Corbel"/>
              </w:rPr>
              <w:t xml:space="preserve"> </w:t>
            </w:r>
            <w:r w:rsidR="00F52CC1">
              <w:rPr>
                <w:rFonts w:ascii="Corbel" w:hAnsi="Corbel"/>
                <w:sz w:val="24"/>
                <w:szCs w:val="24"/>
              </w:rPr>
              <w:t>systemy odbywania  kary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="00F52CC1">
              <w:rPr>
                <w:rFonts w:ascii="Corbel" w:hAnsi="Corbel"/>
              </w:rPr>
              <w:t xml:space="preserve"> 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nagrody i kary dyscyplinarne; </w:t>
            </w:r>
            <w:r>
              <w:rPr>
                <w:rFonts w:ascii="Corbel" w:hAnsi="Corbel"/>
                <w:sz w:val="24"/>
                <w:szCs w:val="24"/>
              </w:rPr>
              <w:t>obowiązki skazanego i jego prawa  .</w:t>
            </w:r>
          </w:p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Monitoring  elektroniczny – specyfika </w:t>
            </w:r>
            <w:r w:rsidR="00F52CC1">
              <w:rPr>
                <w:rFonts w:ascii="Corbel" w:hAnsi="Corbel"/>
                <w:sz w:val="24"/>
                <w:szCs w:val="24"/>
              </w:rPr>
              <w:t>, pozytywne i negatywne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6552" w:rsidRDefault="00586552" w:rsidP="00F52CC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Zakłady karne  prywatne na wzór  rozwiązań w Stanach Zjednoczonych  , jako swois</w:t>
            </w:r>
            <w:r w:rsidR="00F52CC1">
              <w:rPr>
                <w:rFonts w:ascii="Corbel" w:hAnsi="Corbel"/>
                <w:sz w:val="24"/>
                <w:szCs w:val="24"/>
              </w:rPr>
              <w:t>ta  a</w:t>
            </w:r>
            <w:r>
              <w:rPr>
                <w:rFonts w:ascii="Corbel" w:hAnsi="Corbel"/>
                <w:sz w:val="24"/>
                <w:szCs w:val="24"/>
              </w:rPr>
              <w:t xml:space="preserve">lternatywa dla  polskiej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6552" w:rsidRPr="009C54AE" w:rsidTr="00923D7D">
        <w:tc>
          <w:tcPr>
            <w:tcW w:w="9639" w:type="dxa"/>
          </w:tcPr>
          <w:p w:rsidR="00F52CC1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Zagrożenie nieprzystosowaniem społecznym ,  nieprzystosowanie społecz</w:t>
            </w:r>
            <w:r w:rsidR="00F52CC1">
              <w:rPr>
                <w:rFonts w:ascii="Corbel" w:hAnsi="Corbel"/>
                <w:sz w:val="24"/>
                <w:szCs w:val="24"/>
              </w:rPr>
              <w:t>ne  i demoralizacji nieletnich</w:t>
            </w:r>
            <w:r>
              <w:rPr>
                <w:rFonts w:ascii="Corbel" w:hAnsi="Corbel"/>
                <w:sz w:val="24"/>
                <w:szCs w:val="24"/>
              </w:rPr>
              <w:t>, a  regulacje  prawne.</w:t>
            </w:r>
          </w:p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 nieletnich i jej etiologia  z perspektywy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makro,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52CC1"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 w:rsidR="00F52CC1">
              <w:rPr>
                <w:rFonts w:ascii="Corbel" w:hAnsi="Corbel"/>
                <w:sz w:val="24"/>
                <w:szCs w:val="24"/>
              </w:rPr>
              <w:t xml:space="preserve"> i mikro- strukturalnej (</w:t>
            </w:r>
            <w:r>
              <w:rPr>
                <w:rFonts w:ascii="Corbel" w:hAnsi="Corbel"/>
                <w:sz w:val="24"/>
                <w:szCs w:val="24"/>
              </w:rPr>
              <w:t>społeczeństwo globalne, środowisko lokalne , rodzina ).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Zja</w:t>
            </w:r>
            <w:r w:rsidR="00F52CC1">
              <w:rPr>
                <w:rFonts w:ascii="Corbel" w:hAnsi="Corbel"/>
                <w:sz w:val="24"/>
                <w:szCs w:val="24"/>
              </w:rPr>
              <w:t>wiska  patologiczne  , a  prawo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narkomania,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alkoholizm ,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prostytucja 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przemoc  w rodzinie , jako delikt cywilny (kodeks  cywilny ) i przestępstwo [ kodeks  karny -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przeciwko : życiu i zdrowiu , wolności seksualnej  i obyczajności , wolności , rodzinie i opiece ) ].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F58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</w:t>
      </w:r>
      <w:r w:rsidR="00F52CC1">
        <w:rPr>
          <w:rFonts w:ascii="Corbel" w:hAnsi="Corbel"/>
          <w:b w:val="0"/>
          <w:smallCaps w:val="0"/>
          <w:szCs w:val="24"/>
        </w:rPr>
        <w:t>kład problemowy</w:t>
      </w:r>
      <w:r>
        <w:rPr>
          <w:rFonts w:ascii="Corbel" w:hAnsi="Corbel"/>
          <w:b w:val="0"/>
          <w:smallCaps w:val="0"/>
          <w:szCs w:val="24"/>
        </w:rPr>
        <w:t>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C542A5" w:rsidRPr="009C54A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udział w dyskusji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szCs w:val="24"/>
              </w:rPr>
              <w:t>Praca zaliczeniowa  zawierająca  trzy kazusy  sformułowane  przez studenta z dokonaną  przez niego  ich analizą w oparciu o  przepisy prawa obejmujące  w swej  treści zakresem  przedmiotowym  regulacje  prawne  w Polsce  dotyczące profilaktyki i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F52C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7F43DE" w:rsidP="007F43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zajęć, przygotowanie pracy zaliczeniowej</w:t>
            </w:r>
          </w:p>
        </w:tc>
        <w:tc>
          <w:tcPr>
            <w:tcW w:w="4677" w:type="dxa"/>
          </w:tcPr>
          <w:p w:rsidR="00C61DC5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A5A63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 C.. H.BECK. ,Warszawa 2019.</w:t>
            </w:r>
          </w:p>
          <w:p w:rsidR="00FA5A63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Zbiór karny Plus 2019</w:t>
            </w:r>
            <w:r w:rsid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oprac. </w:t>
            </w:r>
            <w:proofErr w:type="spellStart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zbior</w:t>
            </w:r>
            <w:proofErr w:type="spellEnd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), W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Wolters Kluwer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Flisek</w:t>
            </w:r>
            <w:proofErr w:type="spellEnd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ictwo C.H. BECK, Warszawa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BECK, Wa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rszawa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Berg J., Namysłowska Gabrysiak B.,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karne- część ogólna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C.H. Beck , Warszawa 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Pohl Ł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karne. Wykład części ogólnej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Wydawnictwo Wolters Kluwer,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K.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 wykonawczy. Komentarz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Wolters Kluwer ,Warszawa 2018.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Hołda Z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Hołda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Migdał J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Zórawska</w:t>
            </w:r>
            <w:proofErr w:type="spellEnd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 karne wykonawcze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Wolters Kluwer ,Warszawa 2017.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Lelental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 z 26 października 1982 r. o wychowaniu w trzeźwości i przeciwdziałaniu alkoholizmowi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 ujednolicony ( Dz. U.  2018,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poz. 2137,2244; 2019 poz. 730).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o przeciwdziałaniu narkomanii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[tekst ujednol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icony (Dz. U. 2019, poz. 852 )].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29  lipca 2005 o przeciwdziałaniu przemocy w rodzinie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ujednolicony (Dz. U.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 poz.1390;2019 r. poz.730 ).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13 maja 2016 r.  o przeciwdziałaniu zagrożeniom przestępczością seksualną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ony(Dz. U 2018 r. poz. 405, 730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2744B" w:rsidRPr="009C54AE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tawa  o postępowaniu w sprawach nieletnich z 26 października 1982 roku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tekst ujednolicony (Dz.U. 2018 r. poz. 405, 730)]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Filipkowski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E.W.,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Rau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Przestępczość XXI w. Zapobieganie i zwalczanie. Problemy </w:t>
            </w:r>
            <w:proofErr w:type="spellStart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prawno</w:t>
            </w:r>
            <w:proofErr w:type="spellEnd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–kryminologiczne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 ,Warszawa 2019 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Pieniążek A. , Stefaniuk M. 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Socjologia  prawa. Zarys  wykładu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Kluwer , Warszawa 2014.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Bałandynowicz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Probacja z  udziałem społeczeństwa. Konteksty antropologiczno – filozoficzne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Kluwer, Warszawa 2019.</w:t>
            </w:r>
          </w:p>
          <w:p w:rsid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Siemaszko A.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Granice  tolerancji. O teoriach </w:t>
            </w:r>
            <w:proofErr w:type="spellStart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zachowań</w:t>
            </w:r>
            <w:proofErr w:type="spellEnd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dewiacyjnych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nictwo PWN , Warszawa 1993.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Goffman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Charakterystyka  instytucji totalnych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Zwoliński Z. 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Derczyński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Jaiń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Kania A., Szacki J.,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Elementy teorii socjologicznych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 ,Warszawa 195, s.:150 -177.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Merton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R. K.,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Teoria socjologiczna  i struktura społeczna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Morawska E, Wertenstein- Żuławski  Szacki J )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,Wydawnictwo PWN  Warszawa 2002.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Kotowski W.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B. 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Dozór  elektroniczny. Komentarz praktyczny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Kowalewska-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Łukuć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M,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Wina w prawie  karnym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 Wydawnictwo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2019.</w:t>
            </w:r>
          </w:p>
          <w:p w:rsidR="00FA5A63" w:rsidRPr="00FA5A63" w:rsidRDefault="00E719C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Kaczmarek T. (red.),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Nauka o karze. Sądowy wymiar  kary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Tom 5,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nictwo C.H. BECK, Warszawa 2017.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Szwejkowska M. M.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System kar dyscyplinarnych wobec osadzonych odbywających karę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 Wydawnictwo Adam Marszałek , 2019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>Górecki P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Konarska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 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Ustawa o postępowaniu w sprawach nieletnich. Komentarz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Wydawnictwo Wolters Kluwer, Warszawa 2019.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>Koszo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wski M.,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Przeciwdziałanie  uzależnieniom.</w:t>
            </w:r>
            <w:r w:rsidR="00E719CF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Regulacje  prawne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 Wydawnictw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o Wolters Kluwer, Warszawa 2019.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B. , Ważny A.,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Ustawa o przeciwdziałaniu narkomanii. Komentarz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 Wydawnictw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o Wolters Kluwer ,Warszawa 2019.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SzpurekS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. 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Przeciwdziałanie </w:t>
            </w:r>
            <w:r w:rsidR="00E719CF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przemocy w rodzinie. Komentarz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2019.</w:t>
            </w:r>
          </w:p>
          <w:p w:rsidR="00D2744B" w:rsidRPr="00D2744B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Kobes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P. ,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Funkcje  kuratora w polityce kryminalnej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,W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ydawnictwo </w:t>
            </w:r>
            <w:proofErr w:type="spellStart"/>
            <w:r w:rsidR="00E719C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E719CF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49B" w:rsidRDefault="008E349B" w:rsidP="00C16ABF">
      <w:pPr>
        <w:spacing w:after="0" w:line="240" w:lineRule="auto"/>
      </w:pPr>
      <w:r>
        <w:separator/>
      </w:r>
    </w:p>
  </w:endnote>
  <w:endnote w:type="continuationSeparator" w:id="0">
    <w:p w:rsidR="008E349B" w:rsidRDefault="008E34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49B" w:rsidRDefault="008E349B" w:rsidP="00C16ABF">
      <w:pPr>
        <w:spacing w:after="0" w:line="240" w:lineRule="auto"/>
      </w:pPr>
      <w:r>
        <w:separator/>
      </w:r>
    </w:p>
  </w:footnote>
  <w:footnote w:type="continuationSeparator" w:id="0">
    <w:p w:rsidR="008E349B" w:rsidRDefault="008E349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9E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B05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15A5"/>
    <w:rsid w:val="001D657B"/>
    <w:rsid w:val="001D7B54"/>
    <w:rsid w:val="001E0209"/>
    <w:rsid w:val="001E72FC"/>
    <w:rsid w:val="001F2CA2"/>
    <w:rsid w:val="002144C0"/>
    <w:rsid w:val="00216128"/>
    <w:rsid w:val="0022477D"/>
    <w:rsid w:val="002278A9"/>
    <w:rsid w:val="002336F9"/>
    <w:rsid w:val="00236231"/>
    <w:rsid w:val="0024028F"/>
    <w:rsid w:val="00244ABC"/>
    <w:rsid w:val="00281FF2"/>
    <w:rsid w:val="002857DE"/>
    <w:rsid w:val="00291567"/>
    <w:rsid w:val="002A22BF"/>
    <w:rsid w:val="002A2389"/>
    <w:rsid w:val="002A4A4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FA7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6552"/>
    <w:rsid w:val="0059484D"/>
    <w:rsid w:val="005A0855"/>
    <w:rsid w:val="005A3196"/>
    <w:rsid w:val="005C080F"/>
    <w:rsid w:val="005C55E5"/>
    <w:rsid w:val="005C696A"/>
    <w:rsid w:val="005D0680"/>
    <w:rsid w:val="005E6E85"/>
    <w:rsid w:val="005F31D2"/>
    <w:rsid w:val="0061029B"/>
    <w:rsid w:val="00617230"/>
    <w:rsid w:val="00621CE1"/>
    <w:rsid w:val="00625FBF"/>
    <w:rsid w:val="00627FC9"/>
    <w:rsid w:val="00647FA8"/>
    <w:rsid w:val="00650C5F"/>
    <w:rsid w:val="00654934"/>
    <w:rsid w:val="006620D9"/>
    <w:rsid w:val="00671958"/>
    <w:rsid w:val="00675843"/>
    <w:rsid w:val="006953CC"/>
    <w:rsid w:val="00696477"/>
    <w:rsid w:val="006A3FA7"/>
    <w:rsid w:val="006D050F"/>
    <w:rsid w:val="006D6139"/>
    <w:rsid w:val="006E5D65"/>
    <w:rsid w:val="006E7BD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BF1"/>
    <w:rsid w:val="00745302"/>
    <w:rsid w:val="007461D6"/>
    <w:rsid w:val="00746EC8"/>
    <w:rsid w:val="00763BF1"/>
    <w:rsid w:val="00766FD4"/>
    <w:rsid w:val="0078168C"/>
    <w:rsid w:val="0078716E"/>
    <w:rsid w:val="00787C2A"/>
    <w:rsid w:val="00790E27"/>
    <w:rsid w:val="007A4022"/>
    <w:rsid w:val="007A6E6E"/>
    <w:rsid w:val="007A7BA4"/>
    <w:rsid w:val="007C3299"/>
    <w:rsid w:val="007C3BCC"/>
    <w:rsid w:val="007C4546"/>
    <w:rsid w:val="007C7310"/>
    <w:rsid w:val="007D6E56"/>
    <w:rsid w:val="007F1652"/>
    <w:rsid w:val="007F4155"/>
    <w:rsid w:val="007F43DE"/>
    <w:rsid w:val="0081554D"/>
    <w:rsid w:val="0081707E"/>
    <w:rsid w:val="008449B3"/>
    <w:rsid w:val="0085747A"/>
    <w:rsid w:val="0088343B"/>
    <w:rsid w:val="00884922"/>
    <w:rsid w:val="00885F64"/>
    <w:rsid w:val="008917F9"/>
    <w:rsid w:val="008A45F7"/>
    <w:rsid w:val="008C0CC0"/>
    <w:rsid w:val="008C19A9"/>
    <w:rsid w:val="008C294E"/>
    <w:rsid w:val="008C379D"/>
    <w:rsid w:val="008C5147"/>
    <w:rsid w:val="008C5359"/>
    <w:rsid w:val="008C5363"/>
    <w:rsid w:val="008D3DFB"/>
    <w:rsid w:val="008E349B"/>
    <w:rsid w:val="008E64F4"/>
    <w:rsid w:val="008F12C9"/>
    <w:rsid w:val="008F6E29"/>
    <w:rsid w:val="00916188"/>
    <w:rsid w:val="00923D7D"/>
    <w:rsid w:val="009508DF"/>
    <w:rsid w:val="00950DAC"/>
    <w:rsid w:val="00954A07"/>
    <w:rsid w:val="00965825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064A3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25C68"/>
    <w:rsid w:val="00E51E44"/>
    <w:rsid w:val="00E63348"/>
    <w:rsid w:val="00E719CF"/>
    <w:rsid w:val="00E77E88"/>
    <w:rsid w:val="00E8107D"/>
    <w:rsid w:val="00E82AC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37D"/>
    <w:rsid w:val="00F17567"/>
    <w:rsid w:val="00F27A7B"/>
    <w:rsid w:val="00F526AF"/>
    <w:rsid w:val="00F52CC1"/>
    <w:rsid w:val="00F617C3"/>
    <w:rsid w:val="00F7066B"/>
    <w:rsid w:val="00F83B28"/>
    <w:rsid w:val="00FA46E5"/>
    <w:rsid w:val="00FA5A63"/>
    <w:rsid w:val="00FB7DBA"/>
    <w:rsid w:val="00FC1C25"/>
    <w:rsid w:val="00FC3F45"/>
    <w:rsid w:val="00FD503F"/>
    <w:rsid w:val="00FD7589"/>
    <w:rsid w:val="00FF016A"/>
    <w:rsid w:val="00FF1401"/>
    <w:rsid w:val="00FF588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A5E4C-1E57-4FDB-A7C0-1669423C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99</TotalTime>
  <Pages>1</Pages>
  <Words>1612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2020-10-15T11:09:00Z</cp:lastPrinted>
  <dcterms:created xsi:type="dcterms:W3CDTF">2019-10-29T09:39:00Z</dcterms:created>
  <dcterms:modified xsi:type="dcterms:W3CDTF">2021-09-24T10:05:00Z</dcterms:modified>
</cp:coreProperties>
</file>